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KETTINGBRIEF VOORBEELD</w:t>
      </w:r>
    </w:p>
    <w:p/>
    <w:p/>
    <w:p>
      <w:r>
        <w:rPr>
          <w:b/>
          <w:sz w:val="20"/>
        </w:rPr>
        <w:t>Beste lezer,</w:t>
      </w:r>
    </w:p>
    <w:p/>
    <w:p>
      <w:r>
        <w:rPr>
          <w:b w:val="0"/>
          <w:sz w:val="20"/>
        </w:rPr>
        <w:t>Deze kettingbrief dient als voorbeeld en bevat de instructies en voorwaarden voor verdere verspreiding. Lees aandachtig de onderstaande bepalingen en handel ernaar om de ketting intact te houden.</w:t>
      </w:r>
    </w:p>
    <w:p/>
    <w:p/>
    <w:p>
      <w:r>
        <w:rPr>
          <w:b/>
          <w:sz w:val="22"/>
        </w:rPr>
        <w:t>INSTRUCTIES</w:t>
      </w:r>
    </w:p>
    <w:p>
      <w:r>
        <w:rPr>
          <w:b w:val="0"/>
          <w:sz w:val="20"/>
        </w:rPr>
        <w:t>1. Stuur deze brief door naar minimaal vijf personen binnen 24 uur na ontvangst.</w:t>
        <w:br/>
        <w:t>2. Voeg een persoonlijke boodschap toe om de ontvangers te motiveren de ketting voort te zetten.</w:t>
        <w:br/>
        <w:t>3. Bewaar deze brief zorgvuldig en wijzig de tekst niet, behoud de juridische bepalingen.</w:t>
      </w:r>
    </w:p>
    <w:p/>
    <w:p>
      <w:r>
        <w:rPr>
          <w:b/>
          <w:sz w:val="22"/>
        </w:rPr>
        <w:t>JURIDISCHE BEPALINGEN</w:t>
      </w:r>
    </w:p>
    <w:p>
      <w:r>
        <w:rPr>
          <w:b w:val="0"/>
          <w:sz w:val="20"/>
        </w:rPr>
        <w:t>Deze kettingbrief is bedoeld als een sociaal experiment en draagt geen enkele juridische verplichting. De afzender en alle betrokken partijen zijn niet aansprakelijk voor enige vorm van schade, direct of indirect, voortvloeiend uit het al dan niet doorsturen van deze brief. De ontvanger bevestigt door het lezen van deze brief dat hij/zij vrijwillig deelneemt aan het verspreiden ervan.</w:t>
      </w:r>
    </w:p>
    <w:p/>
    <w:p>
      <w:r>
        <w:rPr>
          <w:b/>
          <w:sz w:val="22"/>
        </w:rPr>
        <w:t>GEVOLGEN VAN NIET DOORSTUREN</w:t>
      </w:r>
    </w:p>
    <w:p>
      <w:r>
        <w:rPr>
          <w:b w:val="0"/>
          <w:sz w:val="20"/>
        </w:rPr>
        <w:t>Hoewel er geen juridische sancties zijn, kan het niet doorsturen leiden tot het verbreken van de sociale keten en mogelijk het missen van de boodschap en de positieve intenties die ermee verbonden zijn.</w:t>
      </w:r>
    </w:p>
    <w:p/>
    <w:p/>
    <w:p>
      <w:r>
        <w:rPr>
          <w:b/>
          <w:sz w:val="20"/>
        </w:rPr>
        <w:t>Met vriendelijke groet,</w:t>
      </w:r>
    </w:p>
    <w:p/>
    <w:p>
      <w:r>
        <w:rPr>
          <w:b w:val="0"/>
          <w:sz w:val="20"/>
        </w:rPr>
        <w:t>De Kettingbrief Initiatiefnemer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ONTVANGER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https://briefklaar.com/kettingbrief-voorbeeld/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kettingbrief-voorbeeld/"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