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NIET MEEWERKEN AAN RE-INTEGRATIE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Wij constateren dat u niet meewerkt aan het re-integratietraject zoals besproken en afgesproken. Het niet meewerken aan uw re-integratieverplichtingen brengt risico’s met zich mee voor uw arbeidsrelatie.</w:t>
      </w:r>
    </w:p>
    <w:p/>
    <w:p>
      <w:r>
        <w:rPr>
          <w:b w:val="0"/>
          <w:sz w:val="20"/>
        </w:rPr>
        <w:t>Conform de Wet verbetering poortwachter bent u als werknemer verplicht mee te werken aan een re-integratietraject. Dit betekent onder andere dat u actief moet deelnemen aan afspraken, behandelingen en werkhervattingsmogelijkheden.</w:t>
      </w:r>
    </w:p>
    <w:p/>
    <w:p>
      <w:r>
        <w:rPr>
          <w:b w:val="0"/>
          <w:sz w:val="20"/>
        </w:rPr>
        <w:t>Indien u blijft weigeren mee te werken zonder geldige reden, kan dit leiden tot sancties zoals het verminderen van uw loon of andere arbeidsrechtelijke maatregelen.</w:t>
      </w:r>
    </w:p>
    <w:p/>
    <w:p>
      <w:r>
        <w:rPr>
          <w:b w:val="0"/>
          <w:sz w:val="20"/>
        </w:rPr>
        <w:t>Wij verzoeken u dan ook dringend om per direct uw medewerking te verlenen aan het re-integratietraject, zodat wij samen kunnen werken aan uw terugkeer naar werk.</w:t>
      </w:r>
    </w:p>
    <w:p/>
    <w:p>
      <w:r>
        <w:rPr>
          <w:b w:val="0"/>
          <w:sz w:val="20"/>
        </w:rPr>
        <w:t>Mocht u vragen hebben of ondersteuning nodig hebben, neem dan contact op met uw contactpersoon bij de afdeling HR of de arbodienst.</w:t>
      </w:r>
    </w:p>
    <w:p/>
    <w:p>
      <w:r>
        <w:rPr>
          <w:b w:val="0"/>
          <w:sz w:val="20"/>
        </w:rPr>
        <w:t>Met vriendelijke groet,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Werkgever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Werknemer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https://briefklaar.com/voorbeeldbrief-niet-meewerken-aan-re-integratie/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niet-meewerken-aan-re-integratie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